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一站式业务</w:t>
      </w:r>
      <w:r>
        <w:rPr>
          <w:rFonts w:hint="eastAsia" w:ascii="黑体" w:hAnsi="黑体" w:eastAsia="黑体"/>
          <w:sz w:val="32"/>
          <w:szCs w:val="32"/>
        </w:rPr>
        <w:t>处理</w:t>
      </w:r>
      <w:r>
        <w:rPr>
          <w:rFonts w:ascii="黑体" w:hAnsi="黑体" w:eastAsia="黑体"/>
          <w:sz w:val="32"/>
          <w:szCs w:val="32"/>
        </w:rPr>
        <w:t>单</w:t>
      </w:r>
    </w:p>
    <w:tbl>
      <w:tblPr>
        <w:tblStyle w:val="5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451"/>
        <w:gridCol w:w="2131"/>
        <w:gridCol w:w="2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单位名称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（委托单位）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9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主要联系人</w:t>
            </w:r>
          </w:p>
        </w:tc>
        <w:tc>
          <w:tcPr>
            <w:tcW w:w="2451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2931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809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业务联系方式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ascii="宋体" w:hAnsi="宋体" w:eastAsia="宋体"/>
                <w:sz w:val="24"/>
                <w:szCs w:val="24"/>
              </w:rPr>
              <w:t>邮件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QQ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电话 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短信 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面谈 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微信  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4" w:hRule="atLeast"/>
        </w:trPr>
        <w:tc>
          <w:tcPr>
            <w:tcW w:w="1809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业务咨询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事项（委托方）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黑体" w:hAnsi="黑体" w:eastAsia="黑体" w:cs="Dialog"/>
                <w:sz w:val="24"/>
                <w:szCs w:val="24"/>
              </w:rPr>
              <w:t>□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质量</w:t>
            </w:r>
            <w:r>
              <w:rPr>
                <w:rFonts w:ascii="黑体" w:hAnsi="黑体" w:eastAsia="黑体"/>
                <w:sz w:val="24"/>
                <w:szCs w:val="24"/>
              </w:rPr>
              <w:t>服务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：</w:t>
            </w:r>
            <w:r>
              <w:rPr>
                <w:rFonts w:ascii="微软雅黑" w:hAnsi="微软雅黑"/>
                <w:color w:val="333333"/>
                <w:szCs w:val="21"/>
              </w:rPr>
              <w:t>为企业提供质量管理、质量改进、质量控制、质量提升等方面的服务。品牌服务</w:t>
            </w:r>
            <w:r>
              <w:rPr>
                <w:rFonts w:hint="eastAsia" w:ascii="微软雅黑" w:hAnsi="微软雅黑"/>
                <w:color w:val="333333"/>
                <w:szCs w:val="21"/>
              </w:rPr>
              <w:t>：</w:t>
            </w:r>
            <w:r>
              <w:rPr>
                <w:rFonts w:ascii="微软雅黑" w:hAnsi="微软雅黑"/>
                <w:color w:val="333333"/>
                <w:szCs w:val="21"/>
              </w:rPr>
              <w:t>为企业提供品牌创建方面的服务，如质量奖、质量信用、名牌品牌及商标等方面的服务。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黑体" w:hAnsi="黑体" w:eastAsia="黑体" w:cs="Dialog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计量</w:t>
            </w:r>
            <w:r>
              <w:rPr>
                <w:rFonts w:ascii="黑体" w:hAnsi="黑体" w:eastAsia="黑体"/>
                <w:sz w:val="24"/>
                <w:szCs w:val="24"/>
              </w:rPr>
              <w:t>标准服务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/>
                <w:szCs w:val="21"/>
              </w:rPr>
              <w:t>1、</w:t>
            </w:r>
            <w:r>
              <w:rPr>
                <w:rFonts w:ascii="宋体" w:hAnsi="宋体" w:eastAsia="宋体"/>
                <w:color w:val="333333"/>
                <w:szCs w:val="21"/>
              </w:rPr>
              <w:t>为企业提供计量法律法规政策咨询，提供计量检定和校准服务。</w:t>
            </w:r>
            <w:r>
              <w:rPr>
                <w:rFonts w:hint="eastAsia" w:ascii="宋体" w:hAnsi="宋体" w:eastAsia="宋体"/>
                <w:color w:val="333333"/>
                <w:szCs w:val="21"/>
              </w:rPr>
              <w:t>2、</w:t>
            </w:r>
            <w:r>
              <w:rPr>
                <w:rFonts w:ascii="宋体" w:hAnsi="宋体" w:eastAsia="宋体"/>
                <w:color w:val="333333"/>
                <w:szCs w:val="21"/>
              </w:rPr>
              <w:t>为企业提供标准制修订、编码技术、条码和标准化政策咨询服务</w:t>
            </w:r>
            <w:r>
              <w:rPr>
                <w:rFonts w:hint="eastAsia" w:ascii="宋体" w:hAnsi="宋体" w:eastAsia="宋体" w:cs="Dialog"/>
                <w:szCs w:val="21"/>
              </w:rPr>
              <w:t>。</w:t>
            </w:r>
            <w:r>
              <w:rPr>
                <w:rFonts w:hint="eastAsia" w:ascii="黑体" w:hAnsi="黑体" w:eastAsia="黑体" w:cs="Dialog"/>
                <w:sz w:val="24"/>
                <w:szCs w:val="24"/>
              </w:rPr>
              <w:t>□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知识产权服务 ：</w:t>
            </w:r>
            <w:r>
              <w:rPr>
                <w:rFonts w:ascii="宋体" w:hAnsi="宋体" w:eastAsia="宋体"/>
                <w:color w:val="333333"/>
                <w:szCs w:val="21"/>
              </w:rPr>
              <w:t>为企业提供知识产权法律法规政策咨询，指导企业涵盖专利权、商标权、著作权、商业秘密、不正当竞争、反垄断等申请与维权服务。</w:t>
            </w:r>
            <w:r>
              <w:rPr>
                <w:rFonts w:hint="eastAsia" w:ascii="宋体" w:hAnsi="宋体" w:eastAsia="宋体" w:cs="Dialog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认证认可服务：</w:t>
            </w:r>
            <w:r>
              <w:rPr>
                <w:rFonts w:ascii="微软雅黑" w:hAnsi="微软雅黑"/>
                <w:color w:val="333333"/>
                <w:szCs w:val="21"/>
              </w:rPr>
              <w:t>为企业提供认证认可培训、咨询和帮扶服务，指导中小微企业运用系列质量管理体系标准。</w:t>
            </w:r>
            <w:r>
              <w:rPr>
                <w:rFonts w:hint="eastAsia" w:ascii="黑体" w:hAnsi="黑体" w:eastAsia="黑体" w:cs="Dialog"/>
                <w:sz w:val="24"/>
                <w:szCs w:val="24"/>
              </w:rPr>
              <w:t>□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检验检测服务 ：</w:t>
            </w:r>
            <w:r>
              <w:rPr>
                <w:rFonts w:ascii="微软雅黑" w:hAnsi="微软雅黑"/>
                <w:color w:val="333333"/>
                <w:szCs w:val="21"/>
              </w:rPr>
              <w:t>为企业提供质量检验检测服务，为产品改进和科研提供检验检测技术支撑。</w:t>
            </w:r>
            <w:r>
              <w:rPr>
                <w:rFonts w:hint="eastAsia" w:ascii="黑体" w:hAnsi="黑体" w:eastAsia="黑体" w:cs="Dialog"/>
                <w:sz w:val="24"/>
                <w:szCs w:val="24"/>
              </w:rPr>
              <w:t>□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人才培养服务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：</w:t>
            </w:r>
            <w:r>
              <w:rPr>
                <w:rFonts w:ascii="微软雅黑" w:hAnsi="微软雅黑"/>
                <w:color w:val="333333"/>
                <w:szCs w:val="21"/>
              </w:rPr>
              <w:t>为企业提供质量管理、质量控制、计量、标准化、认证、实验室管理方面的人才培养服务。</w:t>
            </w:r>
            <w:r>
              <w:rPr>
                <w:rFonts w:hint="eastAsia"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 w:cs="Dialog"/>
                <w:sz w:val="24"/>
                <w:szCs w:val="24"/>
              </w:rPr>
              <w:t>□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法律法规咨询服务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09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具体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委托事项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rPr>
                <w:rFonts w:ascii="黑体" w:hAnsi="黑体" w:eastAsia="黑体" w:cs="Dialog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tbl>
      <w:tblPr>
        <w:tblStyle w:val="5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025"/>
        <w:gridCol w:w="1235"/>
        <w:gridCol w:w="1276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235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受理人</w:t>
            </w:r>
          </w:p>
        </w:tc>
        <w:tc>
          <w:tcPr>
            <w:tcW w:w="2025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受理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时间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235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受理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方式</w:t>
            </w:r>
          </w:p>
        </w:tc>
        <w:tc>
          <w:tcPr>
            <w:tcW w:w="7087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ascii="宋体" w:hAnsi="宋体" w:eastAsia="宋体"/>
                <w:sz w:val="24"/>
                <w:szCs w:val="24"/>
              </w:rPr>
              <w:t>邮件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QQ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电话 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短信 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面谈 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微信  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235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委托方</w:t>
            </w:r>
            <w:r>
              <w:rPr>
                <w:rFonts w:ascii="宋体" w:hAnsi="宋体" w:eastAsia="宋体"/>
                <w:sz w:val="24"/>
                <w:szCs w:val="24"/>
              </w:rPr>
              <w:t>是否有附件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ascii="宋体" w:hAnsi="宋体" w:eastAsia="宋体"/>
                <w:sz w:val="24"/>
                <w:szCs w:val="24"/>
              </w:rPr>
              <w:t>否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附件名称</w:t>
            </w:r>
          </w:p>
        </w:tc>
        <w:tc>
          <w:tcPr>
            <w:tcW w:w="2551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2235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业务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处理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Dialog"/>
                <w:sz w:val="24"/>
                <w:szCs w:val="24"/>
              </w:rPr>
              <w:t>□现场处理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转交相关责任科室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相关责任科室负责人确认</w:t>
            </w:r>
          </w:p>
        </w:tc>
        <w:tc>
          <w:tcPr>
            <w:tcW w:w="2551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235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业务预计完成时间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完成时间</w:t>
            </w:r>
          </w:p>
        </w:tc>
        <w:tc>
          <w:tcPr>
            <w:tcW w:w="2551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235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业务处理情况</w:t>
            </w:r>
          </w:p>
        </w:tc>
        <w:tc>
          <w:tcPr>
            <w:tcW w:w="7087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235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完成</w:t>
            </w:r>
            <w:r>
              <w:rPr>
                <w:rFonts w:ascii="宋体" w:hAnsi="宋体" w:eastAsia="宋体"/>
                <w:sz w:val="24"/>
                <w:szCs w:val="24"/>
              </w:rPr>
              <w:t>方式</w:t>
            </w:r>
          </w:p>
        </w:tc>
        <w:tc>
          <w:tcPr>
            <w:tcW w:w="7087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ascii="宋体" w:hAnsi="宋体" w:eastAsia="宋体"/>
                <w:sz w:val="24"/>
                <w:szCs w:val="24"/>
              </w:rPr>
              <w:t>邮件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QQ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电话 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短信 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面谈 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微信    </w:t>
            </w:r>
            <w:r>
              <w:rPr>
                <w:rFonts w:hint="eastAsia" w:ascii="宋体" w:hAnsi="宋体" w:eastAsia="宋体" w:cs="Dialog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235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项目负责人确认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）</w:t>
            </w:r>
          </w:p>
        </w:tc>
        <w:tc>
          <w:tcPr>
            <w:tcW w:w="7087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                日期：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ialog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4B1"/>
    <w:rsid w:val="00060C02"/>
    <w:rsid w:val="000771F4"/>
    <w:rsid w:val="00160CD2"/>
    <w:rsid w:val="001969BE"/>
    <w:rsid w:val="00403786"/>
    <w:rsid w:val="00480E96"/>
    <w:rsid w:val="0056536C"/>
    <w:rsid w:val="00574651"/>
    <w:rsid w:val="00601DA5"/>
    <w:rsid w:val="00606C77"/>
    <w:rsid w:val="00675407"/>
    <w:rsid w:val="006931FD"/>
    <w:rsid w:val="00744288"/>
    <w:rsid w:val="00771166"/>
    <w:rsid w:val="007A0472"/>
    <w:rsid w:val="007D6129"/>
    <w:rsid w:val="008771E1"/>
    <w:rsid w:val="00877987"/>
    <w:rsid w:val="0095590F"/>
    <w:rsid w:val="009714B1"/>
    <w:rsid w:val="00A21C0E"/>
    <w:rsid w:val="00C306D6"/>
    <w:rsid w:val="00DA580B"/>
    <w:rsid w:val="00E26FD4"/>
    <w:rsid w:val="00F27C0D"/>
    <w:rsid w:val="00F35742"/>
    <w:rsid w:val="00F90E5F"/>
    <w:rsid w:val="00FA071B"/>
    <w:rsid w:val="00FC6961"/>
    <w:rsid w:val="00FD5AC0"/>
    <w:rsid w:val="1CE7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</Words>
  <Characters>613</Characters>
  <Lines>5</Lines>
  <Paragraphs>1</Paragraphs>
  <TotalTime>192</TotalTime>
  <ScaleCrop>false</ScaleCrop>
  <LinksUpToDate>false</LinksUpToDate>
  <CharactersWithSpaces>719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2021-01-13T01:03:00Z</dcterms:created>
  <dc:creator>huang</dc:creator>
  <cp:lastModifiedBy>闻雷</cp:lastModifiedBy>
  <cp:lastPrinted>2021-01-13T02:30:00Z</cp:lastPrinted>
  <dcterms:modified xsi:type="dcterms:W3CDTF">2021-03-11T04:47:27Z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C61E721A246745FB8087080C46388F13</vt:lpwstr>
  </property>
</Properties>
</file>